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2" w:rsidRDefault="00497322" w:rsidP="00497322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/>
          <w:sz w:val="22"/>
        </w:rPr>
      </w:pPr>
      <w:r w:rsidRPr="00E73E3E">
        <w:rPr>
          <w:rFonts w:ascii="Times" w:eastAsia="Times New Roman" w:hAnsi="Times"/>
          <w:b/>
          <w:sz w:val="22"/>
        </w:rPr>
        <w:t>Tabla 2.</w:t>
      </w:r>
      <w:r w:rsidRPr="006624C8">
        <w:rPr>
          <w:rFonts w:ascii="Times" w:eastAsia="Times New Roman" w:hAnsi="Times"/>
          <w:sz w:val="22"/>
        </w:rPr>
        <w:t xml:space="preserve"> Comorbilidades y tratamientos de los 60 pacientes con fractura osteoporótica de ramas pélvicas. </w:t>
      </w:r>
    </w:p>
    <w:p w:rsidR="00497322" w:rsidRPr="006624C8" w:rsidRDefault="00497322" w:rsidP="00497322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/>
          <w:sz w:val="22"/>
        </w:rPr>
      </w:pPr>
      <w:bookmarkStart w:id="0" w:name="_GoBack"/>
      <w:bookmarkEnd w:id="0"/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194"/>
        <w:gridCol w:w="1323"/>
      </w:tblGrid>
      <w:tr w:rsidR="00497322" w:rsidRPr="00BB15B0" w:rsidTr="00497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b w:val="0"/>
                <w:sz w:val="22"/>
              </w:rPr>
            </w:pPr>
            <w:r w:rsidRPr="00BB15B0">
              <w:rPr>
                <w:rFonts w:ascii="Times" w:eastAsia="Times New Roman" w:hAnsi="Times"/>
                <w:b w:val="0"/>
                <w:sz w:val="22"/>
              </w:rPr>
              <w:t>Características</w:t>
            </w:r>
          </w:p>
        </w:tc>
        <w:tc>
          <w:tcPr>
            <w:tcW w:w="0" w:type="auto"/>
          </w:tcPr>
          <w:p w:rsidR="00497322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b w:val="0"/>
                <w:sz w:val="22"/>
              </w:rPr>
            </w:pPr>
            <w:r w:rsidRPr="00BB15B0">
              <w:rPr>
                <w:rFonts w:ascii="Times" w:eastAsia="Times New Roman" w:hAnsi="Times"/>
                <w:b w:val="0"/>
                <w:sz w:val="22"/>
              </w:rPr>
              <w:t>Numero (%)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b w:val="0"/>
                <w:sz w:val="22"/>
              </w:rPr>
            </w:pPr>
            <w:r w:rsidRPr="00BB15B0">
              <w:rPr>
                <w:rFonts w:ascii="Times" w:eastAsia="Times New Roman" w:hAnsi="Times"/>
                <w:b w:val="0"/>
                <w:sz w:val="22"/>
              </w:rPr>
              <w:t>de pacientes</w:t>
            </w:r>
          </w:p>
        </w:tc>
      </w:tr>
      <w:tr w:rsidR="00497322" w:rsidRPr="00BB15B0" w:rsidTr="00497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Comorbilidades asociadas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Hipertensión arterial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Fractura osteoporótica previa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proofErr w:type="spellStart"/>
            <w:r w:rsidRPr="00BB15B0">
              <w:rPr>
                <w:rFonts w:ascii="Times" w:eastAsia="Times New Roman" w:hAnsi="Times"/>
                <w:sz w:val="22"/>
              </w:rPr>
              <w:t>Enf</w:t>
            </w:r>
            <w:proofErr w:type="spellEnd"/>
            <w:r>
              <w:rPr>
                <w:rFonts w:ascii="Times" w:eastAsia="Times New Roman" w:hAnsi="Times"/>
                <w:sz w:val="22"/>
              </w:rPr>
              <w:t>.</w:t>
            </w:r>
            <w:r w:rsidRPr="00BB15B0">
              <w:rPr>
                <w:rFonts w:ascii="Times" w:eastAsia="Times New Roman" w:hAnsi="Times"/>
                <w:sz w:val="22"/>
              </w:rPr>
              <w:t xml:space="preserve"> cardiovascular o arritmia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proofErr w:type="spellStart"/>
            <w:r>
              <w:rPr>
                <w:rFonts w:ascii="Times" w:eastAsia="Times New Roman" w:hAnsi="Times"/>
                <w:sz w:val="22"/>
              </w:rPr>
              <w:t>Enf</w:t>
            </w:r>
            <w:proofErr w:type="spellEnd"/>
            <w:r>
              <w:rPr>
                <w:rFonts w:ascii="Times" w:eastAsia="Times New Roman" w:hAnsi="Times"/>
                <w:sz w:val="22"/>
              </w:rPr>
              <w:t>.</w:t>
            </w:r>
            <w:r w:rsidRPr="00BB15B0">
              <w:rPr>
                <w:rFonts w:ascii="Times" w:eastAsia="Times New Roman" w:hAnsi="Times"/>
                <w:sz w:val="22"/>
              </w:rPr>
              <w:t xml:space="preserve"> neurológica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Artrosis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Depresión – Ansiedad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 xml:space="preserve">Dislipemia 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Diabetes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Osteoporosis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Enfermedad respiratoria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Enfermedad endocrina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Demencia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Enfermedad Hematológica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Insuficiencia Renal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Sin comorbilidades</w:t>
            </w:r>
          </w:p>
        </w:tc>
        <w:tc>
          <w:tcPr>
            <w:tcW w:w="0" w:type="auto"/>
          </w:tcPr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>
              <w:rPr>
                <w:rFonts w:ascii="Times" w:eastAsia="Times New Roman" w:hAnsi="Times"/>
                <w:sz w:val="22"/>
              </w:rPr>
              <w:t>59 (98,3)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42 (</w:t>
            </w:r>
            <w:r>
              <w:rPr>
                <w:rFonts w:ascii="Times" w:eastAsia="Times New Roman" w:hAnsi="Times"/>
                <w:sz w:val="22"/>
              </w:rPr>
              <w:t>70</w:t>
            </w:r>
            <w:r w:rsidRPr="00BB15B0">
              <w:rPr>
                <w:rFonts w:ascii="Times" w:eastAsia="Times New Roman" w:hAnsi="Times"/>
                <w:sz w:val="22"/>
              </w:rPr>
              <w:t>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29 (48,3)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18</w:t>
            </w:r>
            <w:r>
              <w:rPr>
                <w:rFonts w:ascii="Times" w:eastAsia="Times New Roman" w:hAnsi="Times"/>
                <w:sz w:val="22"/>
              </w:rPr>
              <w:t xml:space="preserve"> (30</w:t>
            </w:r>
            <w:r w:rsidRPr="00BB15B0">
              <w:rPr>
                <w:rFonts w:ascii="Times" w:eastAsia="Times New Roman" w:hAnsi="Times"/>
                <w:sz w:val="22"/>
              </w:rPr>
              <w:t>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17</w:t>
            </w:r>
            <w:r>
              <w:rPr>
                <w:rFonts w:ascii="Times" w:eastAsia="Times New Roman" w:hAnsi="Times"/>
                <w:sz w:val="22"/>
              </w:rPr>
              <w:t xml:space="preserve"> (28,3</w:t>
            </w:r>
            <w:r w:rsidRPr="00BB15B0">
              <w:rPr>
                <w:rFonts w:ascii="Times" w:eastAsia="Times New Roman" w:hAnsi="Times"/>
                <w:sz w:val="22"/>
              </w:rPr>
              <w:t>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17</w:t>
            </w:r>
            <w:r>
              <w:rPr>
                <w:rFonts w:ascii="Times" w:eastAsia="Times New Roman" w:hAnsi="Times"/>
                <w:sz w:val="22"/>
              </w:rPr>
              <w:t xml:space="preserve"> (28,3</w:t>
            </w:r>
            <w:r w:rsidRPr="00BB15B0">
              <w:rPr>
                <w:rFonts w:ascii="Times" w:eastAsia="Times New Roman" w:hAnsi="Times"/>
                <w:sz w:val="22"/>
              </w:rPr>
              <w:t>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16 (26,7)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15 (25)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14 (23,3)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14 (23,3)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12 (20)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10 (16,6)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8 (13,4)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4 (6,7)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4 (6,7)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1 (1,7)</w:t>
            </w:r>
          </w:p>
        </w:tc>
      </w:tr>
      <w:tr w:rsidR="00497322" w:rsidRPr="00BB15B0" w:rsidTr="00497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 xml:space="preserve">Tratamiento </w:t>
            </w:r>
            <w:proofErr w:type="spellStart"/>
            <w:r w:rsidRPr="00BB15B0">
              <w:rPr>
                <w:rFonts w:ascii="Times" w:eastAsia="Times New Roman" w:hAnsi="Times"/>
                <w:sz w:val="22"/>
              </w:rPr>
              <w:t>antiagregante</w:t>
            </w:r>
            <w:proofErr w:type="spellEnd"/>
            <w:r w:rsidRPr="00BB15B0">
              <w:rPr>
                <w:rFonts w:ascii="Times" w:eastAsia="Times New Roman" w:hAnsi="Times"/>
                <w:sz w:val="22"/>
              </w:rPr>
              <w:t>/anticoagulante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/>
                <w:sz w:val="22"/>
                <w:lang w:val="es-ES"/>
              </w:rPr>
            </w:pPr>
            <w:proofErr w:type="spellStart"/>
            <w:r w:rsidRPr="00BB15B0">
              <w:rPr>
                <w:rFonts w:ascii="Times" w:hAnsi="Times"/>
                <w:sz w:val="22"/>
                <w:lang w:val="es-ES"/>
              </w:rPr>
              <w:t>Antiagregantes</w:t>
            </w:r>
            <w:proofErr w:type="spellEnd"/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proofErr w:type="spellStart"/>
            <w:r w:rsidRPr="00BB15B0">
              <w:rPr>
                <w:rFonts w:ascii="Times" w:hAnsi="Times"/>
                <w:sz w:val="22"/>
                <w:lang w:val="es-ES"/>
              </w:rPr>
              <w:t>Acenocumarol</w:t>
            </w:r>
            <w:proofErr w:type="spellEnd"/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HBPM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 xml:space="preserve">Doble </w:t>
            </w:r>
            <w:proofErr w:type="spellStart"/>
            <w:r w:rsidRPr="00BB15B0">
              <w:rPr>
                <w:rFonts w:ascii="Times" w:hAnsi="Times"/>
                <w:sz w:val="22"/>
                <w:lang w:val="es-ES"/>
              </w:rPr>
              <w:t>antiagregación</w:t>
            </w:r>
            <w:proofErr w:type="spellEnd"/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hAnsi="Times" w:cs="Times"/>
                <w:sz w:val="22"/>
                <w:lang w:val="es-ES"/>
              </w:rPr>
            </w:pPr>
            <w:proofErr w:type="spellStart"/>
            <w:r w:rsidRPr="00BB15B0">
              <w:rPr>
                <w:rFonts w:ascii="Times" w:hAnsi="Times"/>
                <w:sz w:val="22"/>
                <w:lang w:val="es-ES"/>
              </w:rPr>
              <w:t>Antiagregante</w:t>
            </w:r>
            <w:proofErr w:type="spellEnd"/>
            <w:r w:rsidRPr="00BB15B0">
              <w:rPr>
                <w:rFonts w:ascii="Times" w:hAnsi="Times"/>
                <w:sz w:val="22"/>
                <w:lang w:val="es-ES"/>
              </w:rPr>
              <w:t xml:space="preserve"> + anticoagulante</w:t>
            </w:r>
          </w:p>
        </w:tc>
        <w:tc>
          <w:tcPr>
            <w:tcW w:w="0" w:type="auto"/>
          </w:tcPr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>
              <w:rPr>
                <w:rFonts w:ascii="Times" w:hAnsi="Times"/>
                <w:sz w:val="22"/>
                <w:lang w:val="es-ES"/>
              </w:rPr>
              <w:t>30 (50)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19 (31,7) 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7 (11,7) 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2 (3,3) 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1 (1,7) 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1 (1,7)</w:t>
            </w:r>
          </w:p>
        </w:tc>
      </w:tr>
      <w:tr w:rsidR="00497322" w:rsidRPr="00BB15B0" w:rsidTr="00497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Tratamiento Osteoporosis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lastRenderedPageBreak/>
              <w:t>Calcio y Vitamina D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proofErr w:type="spellStart"/>
            <w:r w:rsidRPr="00BB15B0">
              <w:rPr>
                <w:rFonts w:ascii="Times" w:eastAsia="Times New Roman" w:hAnsi="Times"/>
                <w:sz w:val="22"/>
              </w:rPr>
              <w:t>Bifosfonatos</w:t>
            </w:r>
            <w:proofErr w:type="spellEnd"/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SERM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ind w:left="426"/>
              <w:rPr>
                <w:rFonts w:ascii="Times" w:eastAsia="Times New Roman" w:hAnsi="Times"/>
                <w:sz w:val="22"/>
              </w:rPr>
            </w:pPr>
            <w:r w:rsidRPr="00BB15B0">
              <w:rPr>
                <w:rFonts w:ascii="Times" w:eastAsia="Times New Roman" w:hAnsi="Times"/>
                <w:sz w:val="22"/>
              </w:rPr>
              <w:t>Estroncio</w:t>
            </w:r>
          </w:p>
        </w:tc>
        <w:tc>
          <w:tcPr>
            <w:tcW w:w="0" w:type="auto"/>
          </w:tcPr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>
              <w:rPr>
                <w:rFonts w:ascii="Times" w:hAnsi="Times"/>
                <w:sz w:val="22"/>
                <w:lang w:val="es-ES"/>
              </w:rPr>
              <w:lastRenderedPageBreak/>
              <w:t>20 (33,3)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lastRenderedPageBreak/>
              <w:t>11 (18,3)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7 (11,7)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1 (1,7)</w:t>
            </w:r>
          </w:p>
          <w:p w:rsidR="00497322" w:rsidRPr="00BB15B0" w:rsidRDefault="00497322" w:rsidP="0091086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lang w:val="es-ES"/>
              </w:rPr>
            </w:pPr>
            <w:r w:rsidRPr="00BB15B0">
              <w:rPr>
                <w:rFonts w:ascii="Times" w:hAnsi="Times"/>
                <w:sz w:val="22"/>
                <w:lang w:val="es-ES"/>
              </w:rPr>
              <w:t>1 (1,7)</w:t>
            </w:r>
          </w:p>
        </w:tc>
      </w:tr>
    </w:tbl>
    <w:p w:rsidR="00D62F04" w:rsidRDefault="00D62F04"/>
    <w:sectPr w:rsidR="00D62F04" w:rsidSect="00D62F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22"/>
    <w:rsid w:val="00497322"/>
    <w:rsid w:val="00D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69F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22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49732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22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49732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</dc:creator>
  <cp:keywords/>
  <dc:description/>
  <cp:lastModifiedBy>Marina </cp:lastModifiedBy>
  <cp:revision>1</cp:revision>
  <dcterms:created xsi:type="dcterms:W3CDTF">2017-02-27T16:16:00Z</dcterms:created>
  <dcterms:modified xsi:type="dcterms:W3CDTF">2017-02-27T16:17:00Z</dcterms:modified>
</cp:coreProperties>
</file>